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E5" w:rsidRPr="00AB3DE5" w:rsidRDefault="00AB3DE5" w:rsidP="00AB3DE5">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AB3DE5">
        <w:rPr>
          <w:rFonts w:ascii="微软雅黑" w:eastAsia="微软雅黑" w:hAnsi="微软雅黑" w:cs="宋体" w:hint="eastAsia"/>
          <w:b/>
          <w:bCs/>
          <w:color w:val="000000"/>
          <w:kern w:val="36"/>
          <w:sz w:val="36"/>
          <w:szCs w:val="36"/>
        </w:rPr>
        <w:t>浙江省委常委会议传达学习中央决定 车俊主持</w:t>
      </w:r>
    </w:p>
    <w:p w:rsidR="00AB3DE5" w:rsidRPr="00AB3DE5" w:rsidRDefault="00AB3DE5" w:rsidP="00AB3DE5">
      <w:pPr>
        <w:widowControl/>
        <w:shd w:val="clear" w:color="auto" w:fill="FFFFFF"/>
        <w:spacing w:before="150"/>
        <w:jc w:val="center"/>
        <w:rPr>
          <w:rFonts w:ascii="宋体" w:eastAsia="宋体" w:hAnsi="宋体" w:cs="宋体" w:hint="eastAsia"/>
          <w:color w:val="000000"/>
          <w:kern w:val="0"/>
          <w:sz w:val="18"/>
          <w:szCs w:val="18"/>
        </w:rPr>
      </w:pPr>
      <w:r w:rsidRPr="00AB3DE5">
        <w:rPr>
          <w:rFonts w:ascii="宋体" w:eastAsia="宋体" w:hAnsi="宋体" w:cs="宋体" w:hint="eastAsia"/>
          <w:color w:val="000000"/>
          <w:kern w:val="0"/>
          <w:sz w:val="18"/>
          <w:szCs w:val="18"/>
        </w:rPr>
        <w:t>   来源：</w:t>
      </w:r>
      <w:hyperlink r:id="rId4" w:tgtFrame="_blank" w:history="1">
        <w:r w:rsidRPr="00AB3DE5">
          <w:rPr>
            <w:rFonts w:ascii="宋体" w:eastAsia="宋体" w:hAnsi="宋体" w:cs="宋体" w:hint="eastAsia"/>
            <w:color w:val="000000"/>
            <w:kern w:val="0"/>
            <w:sz w:val="18"/>
          </w:rPr>
          <w:t>浙江日报</w:t>
        </w:r>
      </w:hyperlink>
    </w:p>
    <w:p w:rsidR="00AB3DE5" w:rsidRPr="00AB3DE5" w:rsidRDefault="00AB3DE5" w:rsidP="00AB3DE5">
      <w:pPr>
        <w:widowControl/>
        <w:shd w:val="clear" w:color="auto" w:fill="FFFFFF"/>
        <w:spacing w:after="150" w:line="540" w:lineRule="atLeast"/>
        <w:ind w:firstLine="480"/>
        <w:jc w:val="left"/>
        <w:rPr>
          <w:rFonts w:asciiTheme="minorEastAsia" w:hAnsiTheme="minorEastAsia" w:cs="宋体" w:hint="eastAsia"/>
          <w:color w:val="000000"/>
          <w:kern w:val="0"/>
          <w:sz w:val="24"/>
          <w:szCs w:val="24"/>
        </w:rPr>
      </w:pPr>
      <w:r w:rsidRPr="00AB3DE5">
        <w:rPr>
          <w:rFonts w:asciiTheme="minorEastAsia" w:hAnsiTheme="minorEastAsia" w:cs="宋体" w:hint="eastAsia"/>
          <w:color w:val="000000"/>
          <w:kern w:val="0"/>
          <w:sz w:val="24"/>
          <w:szCs w:val="24"/>
        </w:rPr>
        <w:t>本报杭州７月28日讯 （记者 王国锋） 28日上午，省委常委会召开会议，传达学习中央对孙政才同志涉嫌严重违纪问题立案审查的决定，专题研究全面从严治党问题。与会同志一致表示，坚决拥护党中央决定，坚决维护党中央权威和集中统一领导，坚决在政治上思想上行动上与以习近平同志为核心的党中央保持高度一致，坚定不移推进全面从严治党，扎扎实实做好改革发展稳定各项工作，以良好状态和优异成绩迎接党的十九大胜利召开。</w:t>
      </w:r>
    </w:p>
    <w:p w:rsidR="00AB3DE5" w:rsidRPr="00AB3DE5" w:rsidRDefault="00AB3DE5" w:rsidP="00AB3DE5">
      <w:pPr>
        <w:widowControl/>
        <w:shd w:val="clear" w:color="auto" w:fill="FFFFFF"/>
        <w:spacing w:before="150" w:after="150" w:line="540" w:lineRule="atLeast"/>
        <w:ind w:firstLine="480"/>
        <w:jc w:val="left"/>
        <w:rPr>
          <w:rFonts w:asciiTheme="minorEastAsia" w:hAnsiTheme="minorEastAsia" w:cs="宋体" w:hint="eastAsia"/>
          <w:color w:val="000000"/>
          <w:kern w:val="0"/>
          <w:sz w:val="24"/>
          <w:szCs w:val="24"/>
        </w:rPr>
      </w:pPr>
      <w:r w:rsidRPr="00AB3DE5">
        <w:rPr>
          <w:rFonts w:asciiTheme="minorEastAsia" w:hAnsiTheme="minorEastAsia" w:cs="宋体" w:hint="eastAsia"/>
          <w:color w:val="000000"/>
          <w:kern w:val="0"/>
          <w:sz w:val="24"/>
          <w:szCs w:val="24"/>
        </w:rPr>
        <w:t>省委书记车俊主持会议。</w:t>
      </w:r>
    </w:p>
    <w:p w:rsidR="00AB3DE5" w:rsidRPr="00AB3DE5" w:rsidRDefault="00AB3DE5" w:rsidP="00AB3DE5">
      <w:pPr>
        <w:widowControl/>
        <w:shd w:val="clear" w:color="auto" w:fill="FFFFFF"/>
        <w:spacing w:before="150" w:after="150" w:line="540" w:lineRule="atLeast"/>
        <w:ind w:firstLine="480"/>
        <w:jc w:val="left"/>
        <w:rPr>
          <w:rFonts w:asciiTheme="minorEastAsia" w:hAnsiTheme="minorEastAsia" w:cs="宋体" w:hint="eastAsia"/>
          <w:color w:val="000000"/>
          <w:kern w:val="0"/>
          <w:sz w:val="24"/>
          <w:szCs w:val="24"/>
        </w:rPr>
      </w:pPr>
      <w:r w:rsidRPr="00AB3DE5">
        <w:rPr>
          <w:rFonts w:asciiTheme="minorEastAsia" w:hAnsiTheme="minorEastAsia" w:cs="宋体" w:hint="eastAsia"/>
          <w:color w:val="000000"/>
          <w:kern w:val="0"/>
          <w:sz w:val="24"/>
          <w:szCs w:val="24"/>
        </w:rPr>
        <w:t>会议认为，中央决定对孙政才同志涉嫌严重违纪问题立案审查，充分表明了以习近平同志为核心的党中央坚持党要管党、全面从严治党的鲜明态度和坚定决心，充分证明我们党越来越成熟、越来越纯洁、越来越有力量。全省各级党组织和广大党员干部要深刻领会党中央坚定不移惩治腐败的决心和意志，进一步增强政治意识、大局意识、核心意识、看齐意识，自觉维护习近平总书记的核心地位，自觉维护党中央的权威，自觉听从以习近平同志为核心的党中央指挥，不断提高政治站位，严守政治纪律和政治规矩，做到知行合一、言行一致、始终如一。</w:t>
      </w:r>
    </w:p>
    <w:p w:rsidR="00AB3DE5" w:rsidRPr="00AB3DE5" w:rsidRDefault="00AB3DE5" w:rsidP="00AB3DE5">
      <w:pPr>
        <w:widowControl/>
        <w:shd w:val="clear" w:color="auto" w:fill="FFFFFF"/>
        <w:spacing w:before="150" w:line="540" w:lineRule="atLeast"/>
        <w:ind w:firstLine="480"/>
        <w:jc w:val="left"/>
        <w:rPr>
          <w:rFonts w:asciiTheme="minorEastAsia" w:hAnsiTheme="minorEastAsia" w:cs="宋体" w:hint="eastAsia"/>
          <w:color w:val="000000"/>
          <w:kern w:val="0"/>
          <w:sz w:val="24"/>
          <w:szCs w:val="24"/>
        </w:rPr>
      </w:pPr>
      <w:r w:rsidRPr="00AB3DE5">
        <w:rPr>
          <w:rFonts w:asciiTheme="minorEastAsia" w:hAnsiTheme="minorEastAsia" w:cs="宋体" w:hint="eastAsia"/>
          <w:color w:val="000000"/>
          <w:kern w:val="0"/>
          <w:sz w:val="24"/>
          <w:szCs w:val="24"/>
        </w:rPr>
        <w:t>会议指出，要坚定不移加强党风廉政建设和反腐败斗争，推进全面从严治党向纵深发展。要坚持严字当头，自觉地把严的要求、实的举措贯穿于管党治党全过程、落实到党的建设各方面，做到真管真严、敢管敢严、长管长严。要严格落实全面从严治党“两个责任”，切实加强党内监督，保持反腐败战略定力，坚持无禁区、全覆盖、零容忍，持之以恒改作风、正作风，努力建设清廉浙江。各级领导干部要带头落实中央八项规定，坚持依法用权、秉公用权、为民用权，自觉接受各方面监督，永葆共产党人的浩然正气。</w:t>
      </w:r>
    </w:p>
    <w:p w:rsidR="00320CEB" w:rsidRDefault="00AB3DE5"/>
    <w:sectPr w:rsidR="00320CEB" w:rsidSect="002B14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DE5"/>
    <w:rsid w:val="002B143A"/>
    <w:rsid w:val="00324FD3"/>
    <w:rsid w:val="00AA575E"/>
    <w:rsid w:val="00AB3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E5"/>
    <w:pPr>
      <w:widowControl w:val="0"/>
      <w:jc w:val="both"/>
    </w:pPr>
  </w:style>
  <w:style w:type="paragraph" w:styleId="1">
    <w:name w:val="heading 1"/>
    <w:basedOn w:val="a"/>
    <w:link w:val="1Char"/>
    <w:uiPriority w:val="9"/>
    <w:qFormat/>
    <w:rsid w:val="00AB3D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3DE5"/>
    <w:rPr>
      <w:rFonts w:ascii="宋体" w:eastAsia="宋体" w:hAnsi="宋体" w:cs="宋体"/>
      <w:b/>
      <w:bCs/>
      <w:kern w:val="36"/>
      <w:sz w:val="48"/>
      <w:szCs w:val="48"/>
    </w:rPr>
  </w:style>
  <w:style w:type="paragraph" w:customStyle="1" w:styleId="sou">
    <w:name w:val="sou"/>
    <w:basedOn w:val="a"/>
    <w:rsid w:val="00AB3DE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AB3DE5"/>
    <w:rPr>
      <w:color w:val="0000FF"/>
      <w:u w:val="single"/>
    </w:rPr>
  </w:style>
  <w:style w:type="paragraph" w:styleId="a4">
    <w:name w:val="Normal (Web)"/>
    <w:basedOn w:val="a"/>
    <w:uiPriority w:val="99"/>
    <w:semiHidden/>
    <w:unhideWhenUsed/>
    <w:rsid w:val="00AB3D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9282265">
      <w:bodyDiv w:val="1"/>
      <w:marLeft w:val="0"/>
      <w:marRight w:val="0"/>
      <w:marTop w:val="0"/>
      <w:marBottom w:val="0"/>
      <w:divBdr>
        <w:top w:val="none" w:sz="0" w:space="0" w:color="auto"/>
        <w:left w:val="none" w:sz="0" w:space="0" w:color="auto"/>
        <w:bottom w:val="none" w:sz="0" w:space="0" w:color="auto"/>
        <w:right w:val="none" w:sz="0" w:space="0" w:color="auto"/>
      </w:divBdr>
      <w:divsChild>
        <w:div w:id="17804445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jdail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钱虹</dc:creator>
  <cp:lastModifiedBy>钱虹</cp:lastModifiedBy>
  <cp:revision>1</cp:revision>
  <dcterms:created xsi:type="dcterms:W3CDTF">2017-10-10T00:26:00Z</dcterms:created>
  <dcterms:modified xsi:type="dcterms:W3CDTF">2017-10-10T00:29:00Z</dcterms:modified>
</cp:coreProperties>
</file>